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B2" w:rsidRPr="00AE7DB2" w:rsidRDefault="00AE7DB2" w:rsidP="00AE7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7DB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7CDB267" wp14:editId="1941ECBE">
            <wp:extent cx="655320" cy="793750"/>
            <wp:effectExtent l="0" t="0" r="0" b="6350"/>
            <wp:docPr id="1" name="Рисунок 1" descr="Герб Туапс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уапс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DB2" w:rsidRPr="00AE7DB2" w:rsidRDefault="00AE7DB2" w:rsidP="00AE7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E7DB2" w:rsidRPr="00AE7DB2" w:rsidRDefault="00AE7DB2" w:rsidP="00AE7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7D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РАСПОРЯЖЕНИЕ</w:t>
      </w:r>
    </w:p>
    <w:p w:rsidR="00AE7DB2" w:rsidRPr="00AE7DB2" w:rsidRDefault="00AE7DB2" w:rsidP="00AE7DB2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DB2" w:rsidRPr="00AE7DB2" w:rsidRDefault="00AE7DB2" w:rsidP="00AE7DB2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E7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КОНТРОЛЬНО-СЧЕТНОЙ ПАЛАТЫ</w:t>
      </w:r>
    </w:p>
    <w:p w:rsidR="00AE7DB2" w:rsidRPr="00AE7DB2" w:rsidRDefault="00AE7DB2" w:rsidP="00AE7DB2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ТУАПСИНСКИЙ МУНИЦИПАЛЬНЫЙ ОКРУГ КРАСНОДАРСКОГО КРАЯ</w:t>
      </w:r>
    </w:p>
    <w:p w:rsidR="00AE7DB2" w:rsidRPr="00AE7DB2" w:rsidRDefault="00AE7DB2" w:rsidP="00AE7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E7DB2" w:rsidRPr="00AE7DB2" w:rsidRDefault="00AE7DB2" w:rsidP="00AE7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E7DB2" w:rsidRPr="00AE7DB2" w:rsidRDefault="00AE7DB2" w:rsidP="00AE7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7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E7DB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15.12.2025                                                                                                   № 33-О</w:t>
      </w:r>
    </w:p>
    <w:p w:rsidR="00AE7DB2" w:rsidRPr="00AE7DB2" w:rsidRDefault="00AE7DB2" w:rsidP="00AE7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7DB2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Туапсе</w:t>
      </w:r>
    </w:p>
    <w:p w:rsidR="00AE7DB2" w:rsidRPr="00AE7DB2" w:rsidRDefault="00AE7DB2" w:rsidP="00AE7DB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AE7DB2" w:rsidRPr="00AE7DB2" w:rsidRDefault="00AE7DB2" w:rsidP="00AE7DB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AE7DB2" w:rsidRPr="00AE7DB2" w:rsidRDefault="00AE7DB2" w:rsidP="00AE7D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7D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Порядка применения к </w:t>
      </w:r>
      <w:proofErr w:type="gramStart"/>
      <w:r w:rsidRPr="00AE7DB2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муниципальным</w:t>
      </w:r>
      <w:proofErr w:type="gramEnd"/>
    </w:p>
    <w:p w:rsidR="00AE7DB2" w:rsidRPr="00AE7DB2" w:rsidRDefault="00AE7DB2" w:rsidP="00AE7D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7D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служащим Контрольно-счетной палаты </w:t>
      </w:r>
    </w:p>
    <w:p w:rsidR="00AE7DB2" w:rsidRPr="00AE7DB2" w:rsidRDefault="00AE7DB2" w:rsidP="00AE7D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7D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gramStart"/>
      <w:r w:rsidRPr="00AE7DB2">
        <w:rPr>
          <w:rFonts w:ascii="Times New Roman" w:eastAsia="Calibri" w:hAnsi="Times New Roman" w:cs="Times New Roman"/>
          <w:b/>
          <w:bCs/>
          <w:sz w:val="28"/>
          <w:szCs w:val="28"/>
        </w:rPr>
        <w:t>Туапсинский</w:t>
      </w:r>
      <w:proofErr w:type="gramEnd"/>
      <w:r w:rsidRPr="00AE7D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E7DB2" w:rsidRPr="00AE7DB2" w:rsidRDefault="00AE7DB2" w:rsidP="00AE7D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7DB2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муниципальный округ Краснодарского края взысканий за совершение коррупционных правонарушений</w:t>
      </w:r>
    </w:p>
    <w:tbl>
      <w:tblPr>
        <w:tblStyle w:val="a5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18"/>
      </w:tblGrid>
      <w:tr w:rsidR="00AE7DB2" w:rsidRPr="00AE7DB2" w:rsidTr="0077747F">
        <w:tc>
          <w:tcPr>
            <w:tcW w:w="4219" w:type="dxa"/>
          </w:tcPr>
          <w:p w:rsidR="00AE7DB2" w:rsidRPr="00AE7DB2" w:rsidRDefault="00AE7DB2" w:rsidP="00AE7DB2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918" w:type="dxa"/>
          </w:tcPr>
          <w:p w:rsidR="00AE7DB2" w:rsidRPr="00AE7DB2" w:rsidRDefault="00AE7DB2" w:rsidP="00AE7DB2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:rsidR="00AE7DB2" w:rsidRPr="00AE7DB2" w:rsidRDefault="00AE7DB2" w:rsidP="00AE7D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Трудовым Кодексом Российской Федерации,  федеральными законами от 2 марта 2007 г. </w:t>
      </w:r>
      <w:hyperlink r:id="rId6" w:history="1">
        <w:r w:rsidRPr="00AE7DB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25-ФЗ</w:t>
        </w:r>
      </w:hyperlink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муниципальной службе в Российской Федерации», от 25 декабря 2008 г. </w:t>
      </w:r>
      <w:hyperlink r:id="rId7" w:history="1">
        <w:r w:rsidRPr="00AE7DB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273-ФЗ</w:t>
        </w:r>
      </w:hyperlink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противодействии коррупции»,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на основании </w:t>
      </w:r>
      <w:r w:rsidRPr="00AE7DB2">
        <w:rPr>
          <w:rFonts w:ascii="Times New Roman" w:eastAsia="Calibri" w:hAnsi="Times New Roman" w:cs="Times New Roman"/>
          <w:sz w:val="28"/>
          <w:szCs w:val="28"/>
        </w:rPr>
        <w:t>решения Совета муниципального образования Туапсинский район</w:t>
      </w:r>
      <w:proofErr w:type="gramEnd"/>
      <w:r w:rsidRPr="00AE7DB2">
        <w:rPr>
          <w:rFonts w:ascii="Times New Roman" w:eastAsia="Calibri" w:hAnsi="Times New Roman" w:cs="Times New Roman"/>
          <w:sz w:val="28"/>
          <w:szCs w:val="28"/>
        </w:rPr>
        <w:t xml:space="preserve"> от 3 ноября 2011 г. № 535 «О создании Контрольно-счетной палаты муниципального образования Туапсинский район» и решения Совета муниципального образования Туапсинский муниципальный округ Краснодарского края от 29 ноября 2024 г. № 60 «Об изменении наименования Контрольно-счетного органа – Контрольно-счетная палата муниципального образования Туапсинский район и утверждении ее Положения в новой редакции» </w:t>
      </w:r>
      <w:proofErr w:type="gramStart"/>
      <w:r w:rsidRPr="00AE7DB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AE7DB2">
        <w:rPr>
          <w:rFonts w:ascii="Times New Roman" w:eastAsia="Calibri" w:hAnsi="Times New Roman" w:cs="Times New Roman"/>
          <w:sz w:val="28"/>
          <w:szCs w:val="28"/>
        </w:rPr>
        <w:t xml:space="preserve"> а с п о р я ж а ю с ь</w:t>
      </w:r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AE7DB2" w:rsidRPr="00AE7DB2" w:rsidRDefault="00AE7DB2" w:rsidP="00AE7D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Утвердить</w:t>
      </w:r>
      <w:r w:rsidRPr="00AE7DB2">
        <w:rPr>
          <w:rFonts w:ascii="Times New Roman" w:eastAsia="Calibri" w:hAnsi="Times New Roman" w:cs="Times New Roman"/>
          <w:sz w:val="28"/>
        </w:rPr>
        <w:t> </w:t>
      </w:r>
      <w:r w:rsidRPr="00AE7DB2">
        <w:rPr>
          <w:rFonts w:ascii="Times New Roman" w:eastAsia="Calibri" w:hAnsi="Times New Roman" w:cs="Times New Roman"/>
          <w:bCs/>
          <w:sz w:val="28"/>
          <w:szCs w:val="28"/>
        </w:rPr>
        <w:t>Порядок применения к муниципальным служащим Контрольно-счетной палаты муниципального образования Туапсинский муниципальный округ Краснодарского края взысканий за совершение коррупционных правонарушений,</w:t>
      </w:r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к настоящему распоряжению.</w:t>
      </w:r>
    </w:p>
    <w:p w:rsidR="00AE7DB2" w:rsidRPr="00AE7DB2" w:rsidRDefault="00AE7DB2" w:rsidP="00AE7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постановление в средстве массовой информации – газете (сетевом издании) «Туапсинские вести и </w:t>
      </w:r>
      <w:proofErr w:type="gramStart"/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распоряжение на официальном сайте Контрольно-счетной палаты муниципального образования Туапсинский муниципальный округ </w:t>
      </w: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Краснодарского края.  </w:t>
      </w:r>
    </w:p>
    <w:p w:rsidR="00AE7DB2" w:rsidRPr="00AE7DB2" w:rsidRDefault="00AE7DB2" w:rsidP="00AE7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</w:t>
      </w:r>
      <w:proofErr w:type="gramStart"/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распоряжения оставляю за собой.</w:t>
      </w:r>
    </w:p>
    <w:p w:rsidR="00AE7DB2" w:rsidRPr="00AE7DB2" w:rsidRDefault="00AE7DB2" w:rsidP="00AE7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Распоряжение вступает в силу со дня его официального опубликования.</w:t>
      </w:r>
    </w:p>
    <w:p w:rsidR="00AE7DB2" w:rsidRPr="00AE7DB2" w:rsidRDefault="00AE7DB2" w:rsidP="00AE7D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DB2" w:rsidRPr="00AE7DB2" w:rsidRDefault="00AE7DB2" w:rsidP="00AE7D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DB2" w:rsidRPr="00AE7DB2" w:rsidRDefault="00AE7DB2" w:rsidP="00AE7D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DB2" w:rsidRPr="00AE7DB2" w:rsidRDefault="00AE7DB2" w:rsidP="00AE7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AE7DB2" w:rsidRPr="00AE7DB2" w:rsidRDefault="00AE7DB2" w:rsidP="00AE7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AE7DB2" w:rsidRPr="00AE7DB2" w:rsidRDefault="00AE7DB2" w:rsidP="00AE7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7DB2" w:rsidRPr="00AE7DB2" w:rsidRDefault="00AE7DB2" w:rsidP="00AE7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AE7DB2" w:rsidRPr="00AE7DB2" w:rsidRDefault="00AE7DB2" w:rsidP="00AE7D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А.В. Трегубова</w:t>
      </w:r>
    </w:p>
    <w:p w:rsidR="003A78D6" w:rsidRDefault="003A78D6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Default="00AE7DB2"/>
    <w:p w:rsidR="00AE7DB2" w:rsidRPr="001F0D87" w:rsidRDefault="00AE7DB2" w:rsidP="00AE7DB2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AE7DB2" w:rsidRPr="001F0D87" w:rsidRDefault="00AE7DB2" w:rsidP="00AE7DB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DB2" w:rsidRPr="001F0D87" w:rsidRDefault="00AE7DB2" w:rsidP="00AE7DB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E7DB2" w:rsidRPr="001F0D87" w:rsidRDefault="00AE7DB2" w:rsidP="00AE7DB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proofErr w:type="gramStart"/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proofErr w:type="gramEnd"/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7DB2" w:rsidRPr="001F0D87" w:rsidRDefault="00AE7DB2" w:rsidP="00AE7DB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муниципального образования </w:t>
      </w:r>
    </w:p>
    <w:p w:rsidR="00AE7DB2" w:rsidRPr="001F0D87" w:rsidRDefault="00AE7DB2" w:rsidP="00AE7DB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AE7DB2" w:rsidRPr="001F0D87" w:rsidRDefault="00AE7DB2" w:rsidP="00AE7DB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AE7DB2" w:rsidRPr="001F0D87" w:rsidRDefault="00AE7DB2" w:rsidP="00AE7DB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15.12.2025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33-О</w:t>
      </w:r>
    </w:p>
    <w:p w:rsidR="00AE7DB2" w:rsidRPr="001F0D87" w:rsidRDefault="00AE7DB2" w:rsidP="00AE7DB2">
      <w:pPr>
        <w:spacing w:after="1" w:line="2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E7DB2" w:rsidRPr="001F0D87" w:rsidRDefault="00AE7DB2" w:rsidP="00AE7DB2">
      <w:pPr>
        <w:spacing w:after="1" w:line="2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E7DB2" w:rsidRDefault="00AE7DB2" w:rsidP="00AE7D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P41"/>
      <w:bookmarkEnd w:id="0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</w:p>
    <w:p w:rsidR="00AE7DB2" w:rsidRPr="00B579D0" w:rsidRDefault="00AE7DB2" w:rsidP="00AE7D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применения к </w:t>
      </w:r>
      <w:proofErr w:type="gramStart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муниципальным</w:t>
      </w:r>
      <w:proofErr w:type="gramEnd"/>
    </w:p>
    <w:p w:rsidR="00AE7DB2" w:rsidRPr="00B579D0" w:rsidRDefault="00AE7DB2" w:rsidP="00AE7D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служащим Контрольно-счетной палаты </w:t>
      </w:r>
    </w:p>
    <w:p w:rsidR="00AE7DB2" w:rsidRPr="00B579D0" w:rsidRDefault="00AE7DB2" w:rsidP="00AE7D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gramStart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Туапсинский</w:t>
      </w:r>
      <w:proofErr w:type="gramEnd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E7DB2" w:rsidRDefault="00AE7DB2" w:rsidP="00AE7D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муниципальный округ Краснодарского края</w:t>
      </w:r>
    </w:p>
    <w:p w:rsidR="00AE7DB2" w:rsidRPr="00B579D0" w:rsidRDefault="00AE7DB2" w:rsidP="00AE7D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взысканий за совершение коррупционных правонарушений</w:t>
      </w:r>
    </w:p>
    <w:p w:rsidR="00AE7DB2" w:rsidRPr="001F0D87" w:rsidRDefault="00AE7DB2" w:rsidP="00AE7DB2">
      <w:pPr>
        <w:spacing w:after="1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E7DB2" w:rsidRPr="001F0D87" w:rsidRDefault="00AE7DB2" w:rsidP="00AE7DB2">
      <w:pPr>
        <w:spacing w:after="1" w:line="240" w:lineRule="auto"/>
        <w:jc w:val="center"/>
        <w:outlineLvl w:val="1"/>
        <w:rPr>
          <w:rFonts w:ascii="Times New Roman" w:eastAsia="Calibri" w:hAnsi="Times New Roman" w:cs="Times New Roman"/>
          <w:sz w:val="28"/>
        </w:rPr>
      </w:pPr>
      <w:r w:rsidRPr="001F0D87">
        <w:rPr>
          <w:rFonts w:ascii="Times New Roman" w:eastAsia="Calibri" w:hAnsi="Times New Roman" w:cs="Times New Roman"/>
          <w:b/>
          <w:sz w:val="28"/>
        </w:rPr>
        <w:t>1. Общие положения</w:t>
      </w:r>
    </w:p>
    <w:p w:rsidR="00AE7DB2" w:rsidRPr="001F0D87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F0D87">
        <w:rPr>
          <w:rFonts w:ascii="Times New Roman" w:eastAsia="Calibri" w:hAnsi="Times New Roman" w:cs="Times New Roman"/>
          <w:sz w:val="28"/>
        </w:rPr>
        <w:t>1.1.</w:t>
      </w:r>
      <w:r w:rsidRPr="001F0D87"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>Настоящий Порядок разработан в соответствии с Трудовым кодексом Российской Федерации, со статьями 27, 27.1 Ф</w:t>
      </w:r>
      <w:r w:rsidRPr="00B579D0">
        <w:rPr>
          <w:rFonts w:ascii="Times New Roman" w:eastAsia="Calibri" w:hAnsi="Times New Roman" w:cs="Times New Roman"/>
          <w:sz w:val="28"/>
        </w:rPr>
        <w:t>едеральн</w:t>
      </w:r>
      <w:r>
        <w:rPr>
          <w:rFonts w:ascii="Times New Roman" w:eastAsia="Calibri" w:hAnsi="Times New Roman" w:cs="Times New Roman"/>
          <w:sz w:val="28"/>
        </w:rPr>
        <w:t>ого</w:t>
      </w:r>
      <w:r w:rsidRPr="00B579D0">
        <w:rPr>
          <w:rFonts w:ascii="Times New Roman" w:eastAsia="Calibri" w:hAnsi="Times New Roman" w:cs="Times New Roman"/>
          <w:sz w:val="28"/>
        </w:rPr>
        <w:t xml:space="preserve"> закона</w:t>
      </w:r>
      <w:r>
        <w:rPr>
          <w:rFonts w:ascii="Times New Roman" w:eastAsia="Calibri" w:hAnsi="Times New Roman" w:cs="Times New Roman"/>
          <w:sz w:val="28"/>
        </w:rPr>
        <w:t xml:space="preserve">            </w:t>
      </w:r>
      <w:r w:rsidRPr="00B579D0">
        <w:rPr>
          <w:rFonts w:ascii="Times New Roman" w:eastAsia="Calibri" w:hAnsi="Times New Roman" w:cs="Times New Roman"/>
          <w:sz w:val="28"/>
        </w:rPr>
        <w:t xml:space="preserve"> от 2 марта 2007 г. № 25-ФЗ «О муниципальной службе в Российской Федерации»</w:t>
      </w:r>
      <w:r>
        <w:rPr>
          <w:rFonts w:ascii="Times New Roman" w:eastAsia="Calibri" w:hAnsi="Times New Roman" w:cs="Times New Roman"/>
          <w:sz w:val="28"/>
        </w:rPr>
        <w:t xml:space="preserve"> (далее – Закон о муниципальной службе)</w:t>
      </w:r>
      <w:r w:rsidRPr="00B579D0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Ф</w:t>
      </w:r>
      <w:r w:rsidRPr="00B579D0">
        <w:rPr>
          <w:rFonts w:ascii="Times New Roman" w:eastAsia="Calibri" w:hAnsi="Times New Roman" w:cs="Times New Roman"/>
          <w:sz w:val="28"/>
        </w:rPr>
        <w:t>едеральным закон</w:t>
      </w:r>
      <w:r>
        <w:rPr>
          <w:rFonts w:ascii="Times New Roman" w:eastAsia="Calibri" w:hAnsi="Times New Roman" w:cs="Times New Roman"/>
          <w:sz w:val="28"/>
        </w:rPr>
        <w:t>о</w:t>
      </w:r>
      <w:r w:rsidRPr="00B579D0">
        <w:rPr>
          <w:rFonts w:ascii="Times New Roman" w:eastAsia="Calibri" w:hAnsi="Times New Roman" w:cs="Times New Roman"/>
          <w:sz w:val="28"/>
        </w:rPr>
        <w:t>м от 25 декабря 2008 г. № 273-ФЗ «О противодействии коррупции»</w:t>
      </w:r>
      <w:r>
        <w:rPr>
          <w:rFonts w:ascii="Times New Roman" w:eastAsia="Calibri" w:hAnsi="Times New Roman" w:cs="Times New Roman"/>
          <w:sz w:val="28"/>
        </w:rPr>
        <w:t xml:space="preserve"> (далее – Закон о противодействии коррупции).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1.2. Порядок направлен на применение мер дисциплинарного воздействия в целях повышения ответственности муниципальных служащих за выполнение должностных обязанностей, соблюдение ограничений и запретов, требований законодательства о противодействии коррупции.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1.3. Дисциплинарная ответственность муниципального служащего устанавливается за совершение дисциплинарного проступка.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E7DB2" w:rsidRDefault="00AE7DB2" w:rsidP="00AE7DB2">
      <w:pPr>
        <w:spacing w:after="1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2</w:t>
      </w:r>
      <w:r w:rsidRPr="001F0D87">
        <w:rPr>
          <w:rFonts w:ascii="Times New Roman" w:eastAsia="Calibri" w:hAnsi="Times New Roman" w:cs="Times New Roman"/>
          <w:b/>
          <w:sz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</w:rPr>
        <w:t xml:space="preserve">Взыскания за несоблюдение ограничений и запретов, </w:t>
      </w:r>
    </w:p>
    <w:p w:rsidR="00AE7DB2" w:rsidRPr="001F0D87" w:rsidRDefault="00AE7DB2" w:rsidP="00AE7DB2">
      <w:pPr>
        <w:spacing w:after="1" w:line="240" w:lineRule="auto"/>
        <w:jc w:val="center"/>
        <w:outlineLvl w:val="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2.1. За совершение дисциплинарного проступка работодатель имеет право применить дисциплинарные взыскания, предусмотренные статьей 27 Закона о муниципальной службе, а именно: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замечание;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выговор;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увольнение с муниципальной службы по соответствующим основаниям.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2.2.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Законом о муниципальной службе, Законом, о противодействии коррупции и другими федеральными законами, налагаются взыскания, указанные в пункте 2.1. настоящего Порядка.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E7DB2" w:rsidRDefault="00AE7DB2" w:rsidP="00AE7DB2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3. Увольнение в связи с утратой доверия.</w:t>
      </w:r>
    </w:p>
    <w:p w:rsidR="00AE7DB2" w:rsidRDefault="00AE7DB2" w:rsidP="00AE7DB2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Муниципальный служащий подлежит увольнению в связи с утратой доверия в случае совершения следующих правонарушений: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E7DB2" w:rsidRDefault="00AE7DB2" w:rsidP="00AE7DB2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4. Порядок и сроки дисциплинарного взыскания</w:t>
      </w:r>
    </w:p>
    <w:p w:rsidR="00AE7DB2" w:rsidRDefault="00AE7DB2" w:rsidP="00AE7DB2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4.1. Дисциплинарные взыскания, предусмотренные статьями 14.1, 15 и 27 Закона о муниципальной службе применяются работодателем на основании: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1) доклада о результатах проверки, проведенной уполномоченным сотрудником, на которого возложены обязанности ведения работы по профилактике коррупционных и иных правонарушений;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2) рекомендации комиссии по соблюдению требований к служебному  поведению муниципальных служащих и урегулированию конфликта интересов в случае, если доклад о результатах проверки направлен в комиссию;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2.1) доклад уполномоченного сотрудника,</w:t>
      </w:r>
      <w:r w:rsidRPr="004B0FFD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на которого возложены обязанности ведения работы по профилактике коррупционных и иных правонарушений, о совершении коррупционного правонарушения,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</w:rPr>
        <w:t>за исключением применения взыскания в виде увольнения в связи с утратой доверия);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3) объяснений муниципального служащего;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4) иных материалов.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4.2. До применения дисциплинарного взыскания председатель Палаты истребует от муниципального служащего письменное объяснение.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4.3. Если по истечении двух рабочих дней (не считая периода временной нетрудоспособности муниципального служащего, пребывания его в отпуске, иных случаях отсутствия на службе по уважительным причинам) с момента, когда муниципальному служащему предложено представить письменное объяснение, указанное объяснение муниципальным служащим не представлено, то составляется соответствующий акт.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4.4. Непредставление муниципальным служащим объяснения не является препятствием для применения дисциплинарного взыскания.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4.5. </w:t>
      </w:r>
      <w:proofErr w:type="gramStart"/>
      <w:r>
        <w:rPr>
          <w:rFonts w:ascii="Times New Roman" w:eastAsia="Calibri" w:hAnsi="Times New Roman" w:cs="Times New Roman"/>
          <w:sz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Законом о муниципальной службе и другими федеральными законами в целях противодействия коррупции, в случае, если несоблюдения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статьи 13 Закона о противодействии коррупции.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4.6. </w:t>
      </w:r>
      <w:proofErr w:type="gramStart"/>
      <w:r>
        <w:rPr>
          <w:rFonts w:ascii="Times New Roman" w:eastAsia="Calibri" w:hAnsi="Times New Roman" w:cs="Times New Roman"/>
          <w:sz w:val="28"/>
        </w:rPr>
        <w:t>При применении взысканий, предусмотренных статьями 14.1, 15 и 27 Закона о муниципальной службе,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  <w:proofErr w:type="gramEnd"/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4.7. Взыскания, предусмотренные статьями 14.1, 15 и 27 Закона о муниципальной службе,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нахождение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4.8. за каждый дисциплинарный проступок может применено только одно дисциплинарное взыскание.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4.9. </w:t>
      </w:r>
      <w:proofErr w:type="gramStart"/>
      <w:r>
        <w:rPr>
          <w:rFonts w:ascii="Times New Roman" w:eastAsia="Calibri" w:hAnsi="Times New Roman" w:cs="Times New Roman"/>
          <w:sz w:val="28"/>
        </w:rPr>
        <w:t>В распоряжении Палаты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основания применения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Закона о муниципальной службе.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4.10. Распоряжение Палаты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</w:t>
      </w:r>
      <w:proofErr w:type="gramStart"/>
      <w:r>
        <w:rPr>
          <w:rFonts w:ascii="Times New Roman" w:eastAsia="Calibri" w:hAnsi="Times New Roman" w:cs="Times New Roman"/>
          <w:sz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трех рабочих дней со дня издания распоряжения, не считая времени отсутствия муниципального служащего на работе. В случае отказа муниципального служащего ознакомиться с указанным распоряжением под роспись, то составляется соответствующий акт.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4.1.. Копия распоряжения Палаты о наложении взыскания на муниципального служащего приобщается к личному делу муниципального служащего.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4.12. Муниципальный служащий вправе обжаловать дисциплинарное взыскание в установленном законом порядке.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4.13. Сведения </w:t>
      </w:r>
      <w:proofErr w:type="gramStart"/>
      <w:r>
        <w:rPr>
          <w:rFonts w:ascii="Times New Roman" w:eastAsia="Calibri" w:hAnsi="Times New Roman" w:cs="Times New Roman"/>
          <w:sz w:val="28"/>
        </w:rPr>
        <w:t>о применении к муниципальному служащему взыскания в виде увольнения в связи с утратой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доверия включаются в реестр лиц, уволенных в связи с утратой доверия, в порядке, установленном Правительством Российской Федерации.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E7DB2" w:rsidRDefault="00AE7DB2" w:rsidP="00AE7DB2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 Порядок снятия дисциплинарного взыскания.</w:t>
      </w:r>
    </w:p>
    <w:p w:rsidR="00AE7DB2" w:rsidRDefault="00AE7DB2" w:rsidP="00AE7DB2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5.1.  Если в течени</w:t>
      </w:r>
      <w:proofErr w:type="gramStart"/>
      <w:r>
        <w:rPr>
          <w:rFonts w:ascii="Times New Roman" w:eastAsia="Calibri" w:hAnsi="Times New Roman" w:cs="Times New Roman"/>
          <w:sz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одного года со дня применения дисциплинарного взыскания муниципальный служащий не был подвергнут дисциплинарному взысканию, предусмотренному пунктами 1 и 2 статьи 27 Закона о муниципальной службе, он считается не имеющим дисциплинарных взысканий.</w:t>
      </w:r>
    </w:p>
    <w:p w:rsidR="00AE7DB2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5.2. Работодатель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инициативе, письменному заявлению самого муниципального служащего, ходатайству непосредственного руководителя муниципального служащего.</w:t>
      </w:r>
    </w:p>
    <w:p w:rsidR="00AE7DB2" w:rsidRPr="00040D57" w:rsidRDefault="00AE7DB2" w:rsidP="00AE7DB2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5.3. О досрочном снятии дисциплинарного взыскания с муниципального служащего издается распоряжение Палаты. Муниципальный служащий, с которого досрочно снято дисциплинарное взыскание, считается не подвергавшимся взысканию. Копия распоряжения Палаты о досрочном снятии дисциплинарного взыскания с муниципального служащего приобщается к его личному делу.</w:t>
      </w:r>
    </w:p>
    <w:p w:rsidR="00AE7DB2" w:rsidRDefault="00AE7DB2" w:rsidP="00AE7D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E7DB2" w:rsidRDefault="00AE7DB2" w:rsidP="00AE7D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E7DB2" w:rsidRPr="001F0D87" w:rsidRDefault="00AE7DB2" w:rsidP="00AE7D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E7DB2" w:rsidRPr="001F0D87" w:rsidRDefault="00AE7DB2" w:rsidP="00AE7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</w:p>
    <w:p w:rsidR="00AE7DB2" w:rsidRPr="001F0D87" w:rsidRDefault="00AE7DB2" w:rsidP="00AE7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AE7DB2" w:rsidRPr="001F0D87" w:rsidRDefault="00AE7DB2" w:rsidP="00AE7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7DB2" w:rsidRPr="001F0D87" w:rsidRDefault="00AE7DB2" w:rsidP="00AE7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AE7DB2" w:rsidRDefault="00AE7DB2" w:rsidP="00AE7DB2">
      <w:pPr>
        <w:spacing w:after="0" w:line="240" w:lineRule="auto"/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Трегубова</w:t>
      </w:r>
      <w:bookmarkStart w:id="1" w:name="_GoBack"/>
      <w:bookmarkEnd w:id="1"/>
    </w:p>
    <w:sectPr w:rsidR="00AE7DB2" w:rsidSect="0097083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779833"/>
      <w:docPartObj>
        <w:docPartGallery w:val="Page Numbers (Top of Page)"/>
        <w:docPartUnique/>
      </w:docPartObj>
    </w:sdtPr>
    <w:sdtEndPr/>
    <w:sdtContent>
      <w:p w:rsidR="00970834" w:rsidRDefault="00AE7D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70834" w:rsidRDefault="00AE7D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9C"/>
    <w:rsid w:val="003A78D6"/>
    <w:rsid w:val="006B6B9C"/>
    <w:rsid w:val="00A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DB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E7DB2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uiPriority w:val="39"/>
    <w:rsid w:val="00AE7DB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DB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E7DB2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uiPriority w:val="39"/>
    <w:rsid w:val="00AE7DB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007&amp;dst=1001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03&amp;dst=10005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9651</Characters>
  <Application>Microsoft Office Word</Application>
  <DocSecurity>0</DocSecurity>
  <Lines>80</Lines>
  <Paragraphs>22</Paragraphs>
  <ScaleCrop>false</ScaleCrop>
  <Company/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2025-12-23T12:44:00Z</dcterms:created>
  <dcterms:modified xsi:type="dcterms:W3CDTF">2025-12-23T12:44:00Z</dcterms:modified>
</cp:coreProperties>
</file>